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2762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27628" w:rsidRPr="0012762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C0FD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378D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378D2">
        <w:rPr>
          <w:rFonts w:asciiTheme="minorHAnsi" w:hAnsiTheme="minorHAnsi" w:cs="Arial"/>
          <w:b/>
          <w:lang w:val="en-ZA"/>
        </w:rPr>
        <w:t>(BAYPORT SECURITISATION (RF) LIMITED –</w:t>
      </w:r>
      <w:r w:rsidR="002378D2">
        <w:rPr>
          <w:rFonts w:asciiTheme="minorHAnsi" w:hAnsiTheme="minorHAnsi" w:cs="Arial"/>
          <w:b/>
          <w:lang w:val="en-ZA"/>
        </w:rPr>
        <w:t xml:space="preserve"> </w:t>
      </w:r>
      <w:r w:rsidRPr="002378D2">
        <w:rPr>
          <w:rFonts w:asciiTheme="minorHAnsi" w:hAnsiTheme="minorHAnsi" w:cs="Arial"/>
          <w:b/>
          <w:lang w:val="en-ZA"/>
        </w:rPr>
        <w:t>“BAYA91”)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BAYA91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2762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2762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71B28" w:rsidRPr="00671B28">
        <w:rPr>
          <w:rFonts w:asciiTheme="minorHAnsi" w:hAnsiTheme="minorHAnsi" w:cs="Arial"/>
          <w:highlight w:val="yellow"/>
          <w:lang w:val="en-ZA"/>
        </w:rPr>
        <w:t>7.942</w:t>
      </w:r>
      <w:r w:rsidRPr="00671B28">
        <w:rPr>
          <w:rFonts w:asciiTheme="minorHAnsi" w:hAnsiTheme="minorHAnsi" w:cs="Arial"/>
          <w:highlight w:val="yellow"/>
          <w:lang w:val="en-ZA"/>
        </w:rPr>
        <w:t>% (</w:t>
      </w:r>
      <w:bookmarkEnd w:id="0"/>
      <w:r w:rsidRPr="00127628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2378D2" w:rsidRPr="00127628">
        <w:rPr>
          <w:rFonts w:asciiTheme="minorHAnsi" w:hAnsiTheme="minorHAnsi" w:cs="Arial"/>
          <w:highlight w:val="yellow"/>
          <w:lang w:val="en-ZA"/>
        </w:rPr>
        <w:t>30 June 2021</w:t>
      </w:r>
      <w:r w:rsidRPr="00127628">
        <w:rPr>
          <w:rFonts w:asciiTheme="minorHAnsi" w:hAnsiTheme="minorHAnsi" w:cs="Arial"/>
          <w:highlight w:val="yellow"/>
          <w:lang w:val="en-ZA"/>
        </w:rPr>
        <w:t xml:space="preserve"> of </w:t>
      </w:r>
      <w:r w:rsidR="00671B28">
        <w:rPr>
          <w:rFonts w:asciiTheme="minorHAnsi" w:hAnsiTheme="minorHAnsi" w:cs="Arial"/>
          <w:highlight w:val="yellow"/>
          <w:lang w:val="en-ZA"/>
        </w:rPr>
        <w:t>3.692</w:t>
      </w:r>
      <w:r w:rsidRPr="0012762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378D2" w:rsidRPr="00127628">
        <w:rPr>
          <w:rFonts w:asciiTheme="minorHAnsi" w:hAnsiTheme="minorHAnsi" w:cs="Arial"/>
          <w:highlight w:val="yellow"/>
          <w:lang w:val="en-ZA"/>
        </w:rPr>
        <w:t>425</w:t>
      </w:r>
      <w:r w:rsidRPr="00127628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378D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378D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05753D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20 June, 20 September, 2</w:t>
      </w:r>
      <w:r w:rsidR="0005753D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05753D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05753D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5753D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March, 19 June, 19 September, </w:t>
      </w:r>
      <w:r w:rsidR="0005753D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ZAG000177569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5C0FD6" w:rsidRDefault="00386EFA" w:rsidP="005C0F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C0F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C0FD6" w:rsidRDefault="00671B28" w:rsidP="005C0F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C0FD6" w:rsidRPr="003E26B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https://clientportal.jse.co.za/Content/JSEPricingSupplementsItems/BAYA91%20PricingSupplement3006.pdf</w:t>
        </w:r>
      </w:hyperlink>
    </w:p>
    <w:p w:rsidR="005C0FD6" w:rsidRPr="00F64748" w:rsidRDefault="005C0FD6" w:rsidP="005C0F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2378D2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378D2" w:rsidRDefault="002378D2" w:rsidP="002378D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2378D2" w:rsidRDefault="002378D2" w:rsidP="002378D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2378D2" w:rsidRPr="00F64748" w:rsidRDefault="002378D2" w:rsidP="002378D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78D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78D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71B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71B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53D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628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78D2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0FD6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1B28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626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EF4A7D"/>
  <w15:docId w15:val="{A44B3619-FF16-4206-AF1E-EE698BA6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A91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982F44F-C0A0-48ED-B4DB-D095CC8DD5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84DD78-9414-40A1-B4EB-C5CC4D8FDE97}"/>
</file>

<file path=customXml/itemProps3.xml><?xml version="1.0" encoding="utf-8"?>
<ds:datastoreItem xmlns:ds="http://schemas.openxmlformats.org/officeDocument/2006/customXml" ds:itemID="{7A4E8CC5-9FE4-49FC-B1A5-846776A28C6B}"/>
</file>

<file path=customXml/itemProps4.xml><?xml version="1.0" encoding="utf-8"?>
<ds:datastoreItem xmlns:ds="http://schemas.openxmlformats.org/officeDocument/2006/customXml" ds:itemID="{40427DB8-EB41-43FE-BBE6-83FF545773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2021-06-30T08:06:00Z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2021-06-25T05:20:02Z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a2c75d13-40e9-4e4b-82e0-a9591c06aaee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